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AE" w:rsidRDefault="001B53AE" w:rsidP="001B53AE">
      <w:pPr>
        <w:rPr>
          <w:color w:val="000000"/>
        </w:rPr>
      </w:pPr>
    </w:p>
    <w:p w:rsidR="00F96F87" w:rsidRDefault="00F96F87" w:rsidP="001B53AE">
      <w:pPr>
        <w:rPr>
          <w:color w:val="000000"/>
        </w:rPr>
      </w:pPr>
    </w:p>
    <w:p w:rsidR="001B53AE" w:rsidRDefault="001B53AE" w:rsidP="001B53AE">
      <w:pPr>
        <w:rPr>
          <w:color w:val="000000"/>
        </w:rPr>
      </w:pPr>
    </w:p>
    <w:p w:rsidR="001B53AE" w:rsidRDefault="001B53AE" w:rsidP="001B53AE">
      <w:pPr>
        <w:rPr>
          <w:color w:val="000000"/>
        </w:rPr>
      </w:pPr>
    </w:p>
    <w:p w:rsidR="001B53AE" w:rsidRDefault="001B53AE" w:rsidP="001B53AE">
      <w:pPr>
        <w:pStyle w:val="Ttulo1"/>
        <w:rPr>
          <w:color w:val="000000"/>
        </w:rPr>
      </w:pPr>
    </w:p>
    <w:p w:rsidR="001B53AE" w:rsidRDefault="001B53AE" w:rsidP="00F96F87">
      <w:pPr>
        <w:pStyle w:val="Ttulo1"/>
        <w:ind w:firstLine="708"/>
        <w:jc w:val="both"/>
        <w:rPr>
          <w:color w:val="000000"/>
        </w:rPr>
      </w:pPr>
      <w:r>
        <w:rPr>
          <w:color w:val="000000"/>
        </w:rPr>
        <w:t>INDICAÇÃO N° 018/2017</w:t>
      </w:r>
    </w:p>
    <w:p w:rsidR="001B53AE" w:rsidRDefault="001B53AE" w:rsidP="00F96F87">
      <w:pPr>
        <w:ind w:firstLine="708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AUTORIA: VEREADOR ALEX ALVES VIEIRA</w:t>
      </w:r>
    </w:p>
    <w:p w:rsidR="001B53AE" w:rsidRPr="00BC6AF8" w:rsidRDefault="001B53AE" w:rsidP="00F96F87">
      <w:pPr>
        <w:ind w:left="708"/>
        <w:jc w:val="both"/>
        <w:rPr>
          <w:rFonts w:ascii="Arial" w:hAnsi="Arial"/>
          <w:b/>
        </w:rPr>
      </w:pPr>
      <w:r>
        <w:rPr>
          <w:rFonts w:ascii="Arial" w:hAnsi="Arial"/>
          <w:b/>
          <w:color w:val="000000"/>
        </w:rPr>
        <w:t xml:space="preserve">ASSUNTO: </w:t>
      </w:r>
      <w:r w:rsidRPr="001B53AE">
        <w:rPr>
          <w:rFonts w:ascii="Arial" w:hAnsi="Arial" w:cs="Arial"/>
          <w:b/>
          <w:bCs/>
          <w:szCs w:val="24"/>
          <w:bdr w:val="none" w:sz="0" w:space="0" w:color="auto" w:frame="1"/>
        </w:rPr>
        <w:t xml:space="preserve">IMPLANTAÇÃO DE MECANISMOS DE ACESSO LIVRE A INTERNET </w:t>
      </w:r>
      <w:bookmarkStart w:id="0" w:name="_GoBack"/>
      <w:bookmarkEnd w:id="0"/>
      <w:r w:rsidRPr="001B53AE">
        <w:rPr>
          <w:rFonts w:ascii="Arial" w:hAnsi="Arial" w:cs="Arial"/>
          <w:b/>
          <w:bCs/>
          <w:szCs w:val="24"/>
          <w:bdr w:val="none" w:sz="0" w:space="0" w:color="auto" w:frame="1"/>
        </w:rPr>
        <w:t>WIFI LIVRE E GRATUITO NAS PRAÇAS PÚBLICAS QUE RELACIONA</w:t>
      </w:r>
      <w:r w:rsidRPr="001B53AE">
        <w:rPr>
          <w:rFonts w:ascii="Arial" w:hAnsi="Arial"/>
          <w:b/>
          <w:szCs w:val="24"/>
        </w:rPr>
        <w:t>.</w:t>
      </w:r>
      <w:r w:rsidRPr="00BC6AF8">
        <w:rPr>
          <w:rFonts w:ascii="Arial" w:hAnsi="Arial"/>
          <w:b/>
        </w:rPr>
        <w:t xml:space="preserve"> </w:t>
      </w:r>
    </w:p>
    <w:p w:rsidR="001B53AE" w:rsidRDefault="001B53AE" w:rsidP="001B53AE">
      <w:pPr>
        <w:rPr>
          <w:rFonts w:ascii="Arial" w:hAnsi="Arial"/>
          <w:b/>
          <w:color w:val="000000"/>
        </w:rPr>
      </w:pPr>
    </w:p>
    <w:p w:rsidR="00850B3D" w:rsidRPr="00F96F87" w:rsidRDefault="00850B3D" w:rsidP="001B53AE">
      <w:pPr>
        <w:pStyle w:val="Corpodetexto"/>
        <w:rPr>
          <w:rFonts w:cs="Arial"/>
          <w:b/>
          <w:bCs/>
          <w:sz w:val="22"/>
          <w:szCs w:val="22"/>
          <w:bdr w:val="none" w:sz="0" w:space="0" w:color="auto" w:frame="1"/>
        </w:rPr>
      </w:pPr>
      <w:r>
        <w:rPr>
          <w:color w:val="000000"/>
        </w:rPr>
        <w:tab/>
      </w:r>
      <w:r w:rsidR="001B53AE" w:rsidRPr="00F96F87">
        <w:rPr>
          <w:color w:val="000000"/>
          <w:sz w:val="22"/>
          <w:szCs w:val="22"/>
        </w:rPr>
        <w:t xml:space="preserve">O Vereador que subscreve a presente, na forma regimental </w:t>
      </w:r>
      <w:r w:rsidR="001B53AE" w:rsidRPr="00F96F87">
        <w:rPr>
          <w:b/>
          <w:color w:val="000000"/>
          <w:sz w:val="22"/>
          <w:szCs w:val="22"/>
        </w:rPr>
        <w:t>INDICA</w:t>
      </w:r>
      <w:r w:rsidR="001B53AE" w:rsidRPr="00F96F87">
        <w:rPr>
          <w:color w:val="000000"/>
          <w:sz w:val="22"/>
          <w:szCs w:val="22"/>
        </w:rPr>
        <w:t xml:space="preserve"> à Mesa que, </w:t>
      </w:r>
      <w:proofErr w:type="gramStart"/>
      <w:r w:rsidR="001B53AE" w:rsidRPr="00F96F87">
        <w:rPr>
          <w:color w:val="000000"/>
          <w:sz w:val="22"/>
          <w:szCs w:val="22"/>
        </w:rPr>
        <w:t>após</w:t>
      </w:r>
      <w:proofErr w:type="gramEnd"/>
      <w:r w:rsidR="001B53AE" w:rsidRPr="00F96F87">
        <w:rPr>
          <w:color w:val="000000"/>
          <w:sz w:val="22"/>
          <w:szCs w:val="22"/>
        </w:rPr>
        <w:t xml:space="preserve"> ouvido o Plenário, seja  oficiado o chefe do Poder Executivo Municipal no sentido de determinar ao órgão competente da Prefeitura Municipal as providências necessárias à </w:t>
      </w:r>
      <w:r w:rsidR="001B53AE" w:rsidRPr="00F96F87">
        <w:rPr>
          <w:rFonts w:cs="Arial"/>
          <w:b/>
          <w:bCs/>
          <w:sz w:val="22"/>
          <w:szCs w:val="22"/>
          <w:bdr w:val="none" w:sz="0" w:space="0" w:color="auto" w:frame="1"/>
        </w:rPr>
        <w:t>implantação de mecanismos de acesso livre a Internet WIFI livre</w:t>
      </w:r>
      <w:r w:rsidR="000843C6" w:rsidRPr="00F96F87">
        <w:rPr>
          <w:rFonts w:cs="Arial"/>
          <w:b/>
          <w:bCs/>
          <w:sz w:val="22"/>
          <w:szCs w:val="22"/>
          <w:bdr w:val="none" w:sz="0" w:space="0" w:color="auto" w:frame="1"/>
        </w:rPr>
        <w:t xml:space="preserve"> e gratuito n</w:t>
      </w:r>
      <w:r w:rsidRPr="00F96F87">
        <w:rPr>
          <w:rFonts w:cs="Arial"/>
          <w:b/>
          <w:bCs/>
          <w:sz w:val="22"/>
          <w:szCs w:val="22"/>
          <w:bdr w:val="none" w:sz="0" w:space="0" w:color="auto" w:frame="1"/>
        </w:rPr>
        <w:t xml:space="preserve">os seguintes locais: Praça da Matriz e Praça do Fórum, na Sede do Município; Praça Maringá em Monte Pascoal e Praça principal de São Joao do Monte. </w:t>
      </w:r>
    </w:p>
    <w:p w:rsidR="00850B3D" w:rsidRPr="00F96F87" w:rsidRDefault="00850B3D" w:rsidP="001B53AE">
      <w:pPr>
        <w:pStyle w:val="Corpodetexto"/>
        <w:rPr>
          <w:rFonts w:cs="Arial"/>
          <w:b/>
          <w:bCs/>
          <w:sz w:val="22"/>
          <w:szCs w:val="22"/>
          <w:bdr w:val="none" w:sz="0" w:space="0" w:color="auto" w:frame="1"/>
        </w:rPr>
      </w:pPr>
    </w:p>
    <w:p w:rsidR="001B53AE" w:rsidRPr="00F96F87" w:rsidRDefault="001B53AE" w:rsidP="001B53AE">
      <w:pPr>
        <w:jc w:val="both"/>
        <w:rPr>
          <w:rFonts w:ascii="Arial" w:hAnsi="Arial"/>
          <w:color w:val="000000"/>
          <w:sz w:val="22"/>
          <w:szCs w:val="22"/>
        </w:rPr>
      </w:pPr>
    </w:p>
    <w:p w:rsidR="001B53AE" w:rsidRPr="00F96F87" w:rsidRDefault="001B53AE" w:rsidP="001B53AE">
      <w:pPr>
        <w:pStyle w:val="Ttulo2"/>
        <w:rPr>
          <w:color w:val="000000"/>
          <w:sz w:val="22"/>
          <w:szCs w:val="22"/>
        </w:rPr>
      </w:pPr>
      <w:r w:rsidRPr="00F96F87">
        <w:rPr>
          <w:color w:val="000000"/>
          <w:sz w:val="22"/>
          <w:szCs w:val="22"/>
        </w:rPr>
        <w:t>JUSTIFICATIVA</w:t>
      </w:r>
    </w:p>
    <w:p w:rsidR="001B53AE" w:rsidRPr="00F96F87" w:rsidRDefault="001B53AE" w:rsidP="001B53AE">
      <w:pPr>
        <w:rPr>
          <w:sz w:val="22"/>
          <w:szCs w:val="22"/>
        </w:rPr>
      </w:pPr>
    </w:p>
    <w:p w:rsidR="00861377" w:rsidRPr="00F96F87" w:rsidRDefault="00850B3D" w:rsidP="00861377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F96F87">
        <w:rPr>
          <w:rFonts w:ascii="Arial" w:hAnsi="Arial"/>
          <w:color w:val="000000"/>
          <w:sz w:val="22"/>
          <w:szCs w:val="22"/>
        </w:rPr>
        <w:tab/>
      </w:r>
      <w:r w:rsidR="00861377" w:rsidRPr="00F96F87">
        <w:rPr>
          <w:rFonts w:ascii="Arial" w:hAnsi="Arial" w:cs="Arial"/>
          <w:sz w:val="22"/>
          <w:szCs w:val="22"/>
        </w:rPr>
        <w:t>O surgimento das tecnologias de informação e comunicação, em especial, a internet, promoveu diversos efeitos e alterações nas relações sociais mais básicas. Assim a necessidade de pleno acesso e uso da internet tornou-se uma necessidade básica e de fundamental importância na vida do ser humano.</w:t>
      </w:r>
    </w:p>
    <w:p w:rsidR="00861377" w:rsidRPr="00F96F87" w:rsidRDefault="00861377" w:rsidP="00850B3D">
      <w:pPr>
        <w:pStyle w:val="NormalWeb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F96F87">
        <w:rPr>
          <w:rFonts w:ascii="Arial" w:hAnsi="Arial" w:cs="Arial"/>
          <w:sz w:val="22"/>
          <w:szCs w:val="22"/>
        </w:rPr>
        <w:t>Em razão disso, a internet acabou por se tornar um instrumento fundamental para as pessoas por meio dos quais os indivíduos podem exercer seus direitos de liberdade de expressão e opinião, utilizar serviços, buscar conhecimento, sobretudo, tornou-se uma fonte crucial na disseminação de informações.</w:t>
      </w:r>
    </w:p>
    <w:p w:rsidR="00850B3D" w:rsidRPr="00F96F87" w:rsidRDefault="00861377" w:rsidP="00850B3D">
      <w:pPr>
        <w:pStyle w:val="Corpodetexto"/>
        <w:rPr>
          <w:rFonts w:cs="Arial"/>
          <w:b/>
          <w:bCs/>
          <w:sz w:val="22"/>
          <w:szCs w:val="22"/>
          <w:bdr w:val="none" w:sz="0" w:space="0" w:color="auto" w:frame="1"/>
        </w:rPr>
      </w:pPr>
      <w:r w:rsidRPr="00F96F87">
        <w:rPr>
          <w:rFonts w:cs="Arial"/>
          <w:sz w:val="22"/>
          <w:szCs w:val="22"/>
        </w:rPr>
        <w:t> </w:t>
      </w:r>
      <w:r w:rsidR="00850B3D" w:rsidRPr="00F96F87">
        <w:rPr>
          <w:rFonts w:cs="Arial"/>
          <w:sz w:val="22"/>
          <w:szCs w:val="22"/>
        </w:rPr>
        <w:t xml:space="preserve">        Com este entendimento, </w:t>
      </w:r>
      <w:r w:rsidRPr="00F96F87">
        <w:rPr>
          <w:rFonts w:cs="Arial"/>
          <w:sz w:val="22"/>
          <w:szCs w:val="22"/>
        </w:rPr>
        <w:t>propomos que seja implantado na cidade um projeto como Praças Digitais, onde as</w:t>
      </w:r>
      <w:r w:rsidR="00850B3D" w:rsidRPr="00F96F87">
        <w:rPr>
          <w:rFonts w:cs="Arial"/>
          <w:sz w:val="22"/>
          <w:szCs w:val="22"/>
        </w:rPr>
        <w:t xml:space="preserve"> quatro praças da Cidade r</w:t>
      </w:r>
      <w:r w:rsidRPr="00F96F87">
        <w:rPr>
          <w:rFonts w:cs="Arial"/>
          <w:sz w:val="22"/>
          <w:szCs w:val="22"/>
        </w:rPr>
        <w:t xml:space="preserve">eceberiam dispositivos de rede local sem fio, baseados na tecnologia </w:t>
      </w:r>
      <w:r w:rsidR="00850B3D" w:rsidRPr="00F96F87">
        <w:rPr>
          <w:rFonts w:cs="Arial"/>
          <w:sz w:val="22"/>
          <w:szCs w:val="22"/>
        </w:rPr>
        <w:t xml:space="preserve">WIFI </w:t>
      </w:r>
      <w:r w:rsidRPr="00F96F87">
        <w:rPr>
          <w:rFonts w:cs="Arial"/>
          <w:sz w:val="22"/>
          <w:szCs w:val="22"/>
        </w:rPr>
        <w:t xml:space="preserve">para que os cidadãos </w:t>
      </w:r>
      <w:r w:rsidR="00850B3D" w:rsidRPr="00F96F87">
        <w:rPr>
          <w:rFonts w:cs="Arial"/>
          <w:sz w:val="22"/>
          <w:szCs w:val="22"/>
        </w:rPr>
        <w:t xml:space="preserve">itabelenses </w:t>
      </w:r>
      <w:r w:rsidRPr="00F96F87">
        <w:rPr>
          <w:rFonts w:cs="Arial"/>
          <w:sz w:val="22"/>
          <w:szCs w:val="22"/>
        </w:rPr>
        <w:t xml:space="preserve">possam acessar a internet gratuitamente. </w:t>
      </w:r>
      <w:r w:rsidR="00850B3D" w:rsidRPr="00F96F87">
        <w:rPr>
          <w:rFonts w:cs="Arial"/>
          <w:sz w:val="22"/>
          <w:szCs w:val="22"/>
        </w:rPr>
        <w:t xml:space="preserve">Pela nossa proposta a internet gratuita será disponibilizada nos seguintes locais: </w:t>
      </w:r>
      <w:r w:rsidR="00850B3D" w:rsidRPr="00F96F87">
        <w:rPr>
          <w:rFonts w:cs="Arial"/>
          <w:b/>
          <w:bCs/>
          <w:sz w:val="22"/>
          <w:szCs w:val="22"/>
          <w:bdr w:val="none" w:sz="0" w:space="0" w:color="auto" w:frame="1"/>
        </w:rPr>
        <w:t xml:space="preserve">Praça da Matriz e Praça do Fórum, na Sede do Município; Praça Maringá em Monte Pascoal e Praça principal de São Joao do Monte. </w:t>
      </w:r>
    </w:p>
    <w:p w:rsidR="00F96F87" w:rsidRPr="00F96F87" w:rsidRDefault="00F96F87" w:rsidP="00850B3D">
      <w:pPr>
        <w:pStyle w:val="NormalWeb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61377" w:rsidRPr="00F96F87" w:rsidRDefault="00850B3D" w:rsidP="00850B3D">
      <w:pPr>
        <w:pStyle w:val="NormalWeb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F96F87">
        <w:rPr>
          <w:rFonts w:ascii="Arial" w:hAnsi="Arial" w:cs="Arial"/>
          <w:sz w:val="22"/>
          <w:szCs w:val="22"/>
        </w:rPr>
        <w:t xml:space="preserve">  </w:t>
      </w:r>
      <w:r w:rsidR="00861377" w:rsidRPr="00F96F87">
        <w:rPr>
          <w:rFonts w:ascii="Arial" w:hAnsi="Arial" w:cs="Arial"/>
          <w:sz w:val="22"/>
          <w:szCs w:val="22"/>
        </w:rPr>
        <w:t>A implantação desse serviço pode</w:t>
      </w:r>
      <w:r w:rsidRPr="00F96F87">
        <w:rPr>
          <w:rFonts w:ascii="Arial" w:hAnsi="Arial" w:cs="Arial"/>
          <w:sz w:val="22"/>
          <w:szCs w:val="22"/>
        </w:rPr>
        <w:t xml:space="preserve"> ser realizada</w:t>
      </w:r>
      <w:r w:rsidR="00861377" w:rsidRPr="00F96F87">
        <w:rPr>
          <w:rFonts w:ascii="Arial" w:hAnsi="Arial" w:cs="Arial"/>
          <w:sz w:val="22"/>
          <w:szCs w:val="22"/>
        </w:rPr>
        <w:t xml:space="preserve"> com parcerias com a iniciativa privada, visando assim, beneficiar a população para o acesso gratuito a internet nas praças públicas, uma vez que, esses espaços públicos são lugares de convivência e a disponibilização da internet de boa qualidade e de forma gratuita marcará o início de um novo tipo de relacionamento do cidadão com os espaços públicos, encorajando a cidadania por meio da inclusão digital com acesso de qualquer dispositivo que possua o sistema de captação </w:t>
      </w:r>
      <w:proofErr w:type="spellStart"/>
      <w:r w:rsidR="00861377" w:rsidRPr="00F96F87">
        <w:rPr>
          <w:rFonts w:ascii="Arial" w:hAnsi="Arial" w:cs="Arial"/>
          <w:sz w:val="22"/>
          <w:szCs w:val="22"/>
        </w:rPr>
        <w:t>wifi</w:t>
      </w:r>
      <w:proofErr w:type="spellEnd"/>
      <w:r w:rsidR="00861377" w:rsidRPr="00F96F87">
        <w:rPr>
          <w:rFonts w:ascii="Arial" w:hAnsi="Arial" w:cs="Arial"/>
          <w:sz w:val="22"/>
          <w:szCs w:val="22"/>
        </w:rPr>
        <w:t xml:space="preserve">, como celulares, </w:t>
      </w:r>
      <w:proofErr w:type="spellStart"/>
      <w:r w:rsidR="00861377" w:rsidRPr="00F96F87">
        <w:rPr>
          <w:rFonts w:ascii="Arial" w:hAnsi="Arial" w:cs="Arial"/>
          <w:sz w:val="22"/>
          <w:szCs w:val="22"/>
        </w:rPr>
        <w:t>tablets</w:t>
      </w:r>
      <w:proofErr w:type="spellEnd"/>
      <w:r w:rsidR="00861377" w:rsidRPr="00F96F8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61377" w:rsidRPr="00F96F87">
        <w:rPr>
          <w:rFonts w:ascii="Arial" w:hAnsi="Arial" w:cs="Arial"/>
          <w:sz w:val="22"/>
          <w:szCs w:val="22"/>
        </w:rPr>
        <w:t>notbooks</w:t>
      </w:r>
      <w:proofErr w:type="spellEnd"/>
      <w:r w:rsidR="00861377" w:rsidRPr="00F96F87">
        <w:rPr>
          <w:rFonts w:ascii="Arial" w:hAnsi="Arial" w:cs="Arial"/>
          <w:sz w:val="22"/>
          <w:szCs w:val="22"/>
        </w:rPr>
        <w:t>, etc.</w:t>
      </w:r>
    </w:p>
    <w:p w:rsidR="001B53AE" w:rsidRPr="00850B3D" w:rsidRDefault="00850B3D" w:rsidP="001B53AE">
      <w:pPr>
        <w:jc w:val="both"/>
        <w:rPr>
          <w:rFonts w:ascii="Arial" w:hAnsi="Arial"/>
          <w:color w:val="000000"/>
          <w:sz w:val="22"/>
          <w:szCs w:val="22"/>
        </w:rPr>
      </w:pPr>
      <w:r w:rsidRPr="00850B3D">
        <w:rPr>
          <w:rFonts w:ascii="Arial" w:hAnsi="Arial"/>
          <w:color w:val="000000"/>
          <w:sz w:val="22"/>
          <w:szCs w:val="22"/>
        </w:rPr>
        <w:tab/>
      </w:r>
      <w:r w:rsidRPr="00850B3D">
        <w:rPr>
          <w:rFonts w:ascii="Arial" w:hAnsi="Arial"/>
          <w:color w:val="000000"/>
          <w:sz w:val="22"/>
          <w:szCs w:val="22"/>
        </w:rPr>
        <w:tab/>
        <w:t xml:space="preserve"> </w:t>
      </w:r>
      <w:r w:rsidR="001B53AE" w:rsidRPr="00850B3D">
        <w:rPr>
          <w:rFonts w:ascii="Arial" w:hAnsi="Arial"/>
          <w:color w:val="000000"/>
          <w:sz w:val="22"/>
          <w:szCs w:val="22"/>
        </w:rPr>
        <w:t>Sala das Sessões Maria José San</w:t>
      </w:r>
      <w:r w:rsidR="006A0BCE" w:rsidRPr="00850B3D">
        <w:rPr>
          <w:rFonts w:ascii="Arial" w:hAnsi="Arial"/>
          <w:color w:val="000000"/>
          <w:sz w:val="22"/>
          <w:szCs w:val="22"/>
        </w:rPr>
        <w:t>tana de Oliveira, Itabela-Ba, 16</w:t>
      </w:r>
      <w:r w:rsidR="001B53AE" w:rsidRPr="00850B3D">
        <w:rPr>
          <w:rFonts w:ascii="Arial" w:hAnsi="Arial"/>
          <w:color w:val="000000"/>
          <w:sz w:val="22"/>
          <w:szCs w:val="22"/>
        </w:rPr>
        <w:t xml:space="preserve"> de março de 2017.</w:t>
      </w:r>
    </w:p>
    <w:p w:rsidR="001B53AE" w:rsidRPr="00850B3D" w:rsidRDefault="001B53AE" w:rsidP="001B53AE">
      <w:pPr>
        <w:jc w:val="both"/>
        <w:rPr>
          <w:rFonts w:ascii="Arial" w:hAnsi="Arial"/>
          <w:color w:val="000000"/>
          <w:sz w:val="22"/>
          <w:szCs w:val="22"/>
        </w:rPr>
      </w:pPr>
    </w:p>
    <w:p w:rsidR="001B53AE" w:rsidRDefault="001B53AE" w:rsidP="001B53AE">
      <w:pPr>
        <w:jc w:val="both"/>
        <w:rPr>
          <w:rFonts w:ascii="Arial" w:hAnsi="Arial"/>
          <w:color w:val="000000"/>
        </w:rPr>
      </w:pPr>
    </w:p>
    <w:p w:rsidR="001B53AE" w:rsidRDefault="001B53AE" w:rsidP="001B53AE">
      <w:pPr>
        <w:jc w:val="both"/>
        <w:rPr>
          <w:rFonts w:ascii="Arial" w:hAnsi="Arial"/>
          <w:color w:val="000000"/>
        </w:rPr>
      </w:pPr>
    </w:p>
    <w:p w:rsidR="001B53AE" w:rsidRPr="00850B3D" w:rsidRDefault="00850B3D" w:rsidP="001B53AE">
      <w:pPr>
        <w:jc w:val="center"/>
        <w:rPr>
          <w:rFonts w:ascii="Arial" w:hAnsi="Arial"/>
          <w:b/>
          <w:color w:val="000000"/>
          <w:sz w:val="20"/>
        </w:rPr>
      </w:pPr>
      <w:r w:rsidRPr="00850B3D">
        <w:rPr>
          <w:rFonts w:ascii="Arial" w:hAnsi="Arial"/>
          <w:b/>
          <w:color w:val="000000"/>
          <w:sz w:val="20"/>
        </w:rPr>
        <w:t>ALEX ALVES VIEIRA</w:t>
      </w:r>
    </w:p>
    <w:p w:rsidR="001B53AE" w:rsidRPr="00850B3D" w:rsidRDefault="001B53AE" w:rsidP="001B53AE">
      <w:pPr>
        <w:jc w:val="center"/>
        <w:rPr>
          <w:rFonts w:ascii="Arial" w:hAnsi="Arial"/>
          <w:b/>
          <w:color w:val="000000"/>
          <w:sz w:val="20"/>
        </w:rPr>
      </w:pPr>
      <w:r w:rsidRPr="00850B3D">
        <w:rPr>
          <w:rFonts w:ascii="Arial" w:hAnsi="Arial"/>
          <w:b/>
          <w:color w:val="000000"/>
          <w:sz w:val="20"/>
        </w:rPr>
        <w:t>Vereador</w:t>
      </w:r>
    </w:p>
    <w:p w:rsidR="001B53AE" w:rsidRPr="00850B3D" w:rsidRDefault="001B53AE" w:rsidP="001B53AE">
      <w:pPr>
        <w:rPr>
          <w:b/>
          <w:color w:val="000000"/>
          <w:sz w:val="20"/>
        </w:rPr>
      </w:pPr>
    </w:p>
    <w:sectPr w:rsidR="001B53AE" w:rsidRPr="00850B3D" w:rsidSect="00F96F87">
      <w:pgSz w:w="12242" w:h="20163" w:code="5"/>
      <w:pgMar w:top="1418" w:right="902" w:bottom="1418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AE"/>
    <w:rsid w:val="000843C6"/>
    <w:rsid w:val="001B53AE"/>
    <w:rsid w:val="006A0BCE"/>
    <w:rsid w:val="00850B3D"/>
    <w:rsid w:val="00861377"/>
    <w:rsid w:val="00BA0DFC"/>
    <w:rsid w:val="00F9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53AE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1B53AE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53A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B53A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B53AE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1B53AE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61377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53AE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1B53AE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53A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B53A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B53AE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1B53AE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6137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5A53-5BC6-4F03-B31A-884521C4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5</cp:revision>
  <cp:lastPrinted>2017-03-16T14:24:00Z</cp:lastPrinted>
  <dcterms:created xsi:type="dcterms:W3CDTF">2017-03-16T11:37:00Z</dcterms:created>
  <dcterms:modified xsi:type="dcterms:W3CDTF">2017-03-16T14:25:00Z</dcterms:modified>
</cp:coreProperties>
</file>