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D1" w:rsidRDefault="008F39D1" w:rsidP="008F39D1">
      <w:pPr>
        <w:rPr>
          <w:color w:val="000000"/>
        </w:rPr>
      </w:pPr>
    </w:p>
    <w:p w:rsidR="008F39D1" w:rsidRDefault="008F39D1" w:rsidP="008F39D1">
      <w:pPr>
        <w:rPr>
          <w:color w:val="000000"/>
        </w:rPr>
      </w:pPr>
    </w:p>
    <w:p w:rsidR="008F39D1" w:rsidRDefault="008F39D1" w:rsidP="008F39D1">
      <w:pPr>
        <w:rPr>
          <w:color w:val="000000"/>
        </w:rPr>
      </w:pPr>
    </w:p>
    <w:p w:rsidR="008F39D1" w:rsidRDefault="008F39D1" w:rsidP="008F39D1">
      <w:pPr>
        <w:rPr>
          <w:color w:val="000000"/>
        </w:rPr>
      </w:pPr>
    </w:p>
    <w:p w:rsidR="008F39D1" w:rsidRDefault="008F39D1" w:rsidP="008F39D1">
      <w:pPr>
        <w:pStyle w:val="Ttulo1"/>
        <w:rPr>
          <w:color w:val="000000"/>
        </w:rPr>
      </w:pPr>
    </w:p>
    <w:p w:rsidR="008F39D1" w:rsidRDefault="008F39D1" w:rsidP="008F39D1">
      <w:pPr>
        <w:pStyle w:val="Ttulo1"/>
        <w:rPr>
          <w:color w:val="000000"/>
        </w:rPr>
      </w:pPr>
      <w:r>
        <w:rPr>
          <w:color w:val="000000"/>
        </w:rPr>
        <w:t>INDICAÇÃO N° 032/2017</w:t>
      </w:r>
    </w:p>
    <w:p w:rsidR="008F39D1" w:rsidRDefault="008F39D1" w:rsidP="008F39D1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</w:t>
      </w:r>
      <w:r>
        <w:rPr>
          <w:rFonts w:ascii="Arial" w:hAnsi="Arial"/>
          <w:b/>
          <w:bCs/>
          <w:color w:val="000000"/>
        </w:rPr>
        <w:t>RENATO DE JESUS SANTOS</w:t>
      </w:r>
      <w:r>
        <w:rPr>
          <w:rFonts w:ascii="Arial" w:hAnsi="Arial"/>
          <w:b/>
          <w:color w:val="000000"/>
        </w:rPr>
        <w:t xml:space="preserve">. </w:t>
      </w:r>
    </w:p>
    <w:p w:rsidR="008F39D1" w:rsidRDefault="008F39D1" w:rsidP="008F39D1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ASSUNTO: Reposição de 30%, relativo </w:t>
      </w:r>
      <w:proofErr w:type="gramStart"/>
      <w:r>
        <w:rPr>
          <w:rFonts w:ascii="Arial" w:hAnsi="Arial"/>
          <w:b/>
          <w:color w:val="000000"/>
        </w:rPr>
        <w:t>a</w:t>
      </w:r>
      <w:proofErr w:type="gramEnd"/>
      <w:r>
        <w:rPr>
          <w:rFonts w:ascii="Arial" w:hAnsi="Arial"/>
          <w:b/>
          <w:color w:val="000000"/>
        </w:rPr>
        <w:t xml:space="preserve"> periculosidade no salário dos servidores que atuam como vigilante em repartições e na Guarda Municipal . </w:t>
      </w:r>
    </w:p>
    <w:p w:rsidR="008F39D1" w:rsidRPr="003F1F99" w:rsidRDefault="008F39D1" w:rsidP="008F39D1">
      <w:pPr>
        <w:rPr>
          <w:rFonts w:ascii="Arial" w:hAnsi="Arial"/>
          <w:b/>
          <w:color w:val="000000"/>
          <w:sz w:val="16"/>
          <w:szCs w:val="16"/>
        </w:rPr>
      </w:pPr>
    </w:p>
    <w:p w:rsidR="008F39D1" w:rsidRDefault="008F39D1" w:rsidP="008F39D1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8F39D1" w:rsidRDefault="008F39D1" w:rsidP="008F39D1">
      <w:pPr>
        <w:pStyle w:val="Corpodetexto"/>
        <w:rPr>
          <w:b/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00"/>
        </w:rPr>
        <w:tab/>
        <w:t xml:space="preserve">O Vereador que subscreve a presente, considerando a relevância das reivindicações que recebera da população do Município,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Chefe do Poder Executivo Municipal no sentido de </w:t>
      </w:r>
      <w:r>
        <w:rPr>
          <w:b/>
          <w:color w:val="000000"/>
        </w:rPr>
        <w:t xml:space="preserve">determinar ao órgão competente da Prefeitura Municipal de Itabela as providências necessárias à Reposição de 30%, relativo a periculosidade no salário dos servidores que atuam como vigilante em repartições e na Guarda Municipal. </w:t>
      </w:r>
    </w:p>
    <w:p w:rsidR="008F39D1" w:rsidRDefault="008F39D1" w:rsidP="008F39D1">
      <w:pPr>
        <w:pStyle w:val="Corpodetexto"/>
        <w:ind w:left="2130"/>
        <w:rPr>
          <w:b/>
          <w:color w:val="000000"/>
        </w:rPr>
      </w:pPr>
    </w:p>
    <w:p w:rsidR="008F39D1" w:rsidRDefault="008F39D1" w:rsidP="008F39D1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8F39D1" w:rsidRDefault="008F39D1" w:rsidP="008F39D1"/>
    <w:p w:rsidR="008F39D1" w:rsidRPr="003F1F99" w:rsidRDefault="008F39D1" w:rsidP="008F39D1">
      <w:pPr>
        <w:rPr>
          <w:rFonts w:ascii="Arial" w:hAnsi="Arial" w:cs="Arial"/>
          <w:sz w:val="16"/>
          <w:szCs w:val="16"/>
        </w:rPr>
      </w:pPr>
    </w:p>
    <w:p w:rsidR="00703D90" w:rsidRPr="00703D90" w:rsidRDefault="00703D90" w:rsidP="00703D90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r w:rsidRPr="00703D90">
        <w:rPr>
          <w:rFonts w:ascii="Arial" w:hAnsi="Arial" w:cs="Arial"/>
        </w:rPr>
        <w:t>Nossa proposição tem por finalidade propor ao Poder Executivo</w:t>
      </w:r>
      <w:r w:rsidR="00086061">
        <w:rPr>
          <w:rFonts w:ascii="Arial" w:hAnsi="Arial" w:cs="Arial"/>
        </w:rPr>
        <w:t>,</w:t>
      </w:r>
      <w:r w:rsidRPr="00703D90">
        <w:rPr>
          <w:rFonts w:ascii="Arial" w:hAnsi="Arial" w:cs="Arial"/>
        </w:rPr>
        <w:t xml:space="preserve"> a reposição de um direito líquido e certo aos servidores que atuam como </w:t>
      </w:r>
      <w:r w:rsidR="00086061">
        <w:rPr>
          <w:rFonts w:ascii="Arial" w:hAnsi="Arial" w:cs="Arial"/>
        </w:rPr>
        <w:t>guardas m</w:t>
      </w:r>
      <w:r w:rsidRPr="00703D90">
        <w:rPr>
          <w:rFonts w:ascii="Arial" w:hAnsi="Arial" w:cs="Arial"/>
        </w:rPr>
        <w:t xml:space="preserve">unicipais e </w:t>
      </w:r>
      <w:r w:rsidR="00086061">
        <w:rPr>
          <w:rFonts w:ascii="Arial" w:hAnsi="Arial" w:cs="Arial"/>
        </w:rPr>
        <w:t>v</w:t>
      </w:r>
      <w:r w:rsidRPr="00703D90">
        <w:rPr>
          <w:rFonts w:ascii="Arial" w:hAnsi="Arial" w:cs="Arial"/>
        </w:rPr>
        <w:t>igilantes</w:t>
      </w:r>
      <w:r w:rsidR="00086061">
        <w:rPr>
          <w:rFonts w:ascii="Arial" w:hAnsi="Arial" w:cs="Arial"/>
        </w:rPr>
        <w:t xml:space="preserve">. </w:t>
      </w:r>
      <w:r w:rsidRPr="00703D90">
        <w:rPr>
          <w:rFonts w:ascii="Arial" w:hAnsi="Arial" w:cs="Arial"/>
        </w:rPr>
        <w:t xml:space="preserve">A Lei Federal n° </w:t>
      </w:r>
      <w:hyperlink r:id="rId5" w:history="1">
        <w:r w:rsidRPr="00703D90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 xml:space="preserve">12.740, de 08 de Dezembro de 2012, </w:t>
        </w:r>
      </w:hyperlink>
      <w:r w:rsidRPr="00703D90">
        <w:rPr>
          <w:rStyle w:val="Fort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define que </w:t>
      </w:r>
      <w:r w:rsidRPr="00703D90">
        <w:rPr>
          <w:rStyle w:val="Forte"/>
          <w:rFonts w:ascii="Arial" w:hAnsi="Arial" w:cs="Arial"/>
          <w:b w:val="0"/>
          <w:bdr w:val="none" w:sz="0" w:space="0" w:color="auto" w:frame="1"/>
          <w:shd w:val="clear" w:color="auto" w:fill="FFFFFF"/>
        </w:rPr>
        <w:br/>
      </w:r>
      <w:r w:rsidRPr="00703D90">
        <w:rPr>
          <w:rStyle w:val="Forte"/>
          <w:rFonts w:ascii="Arial" w:hAnsi="Arial" w:cs="Arial"/>
          <w:bdr w:val="none" w:sz="0" w:space="0" w:color="auto" w:frame="1"/>
          <w:shd w:val="clear" w:color="auto" w:fill="FFFFFF"/>
        </w:rPr>
        <w:t>s</w:t>
      </w:r>
      <w:r w:rsidRPr="00703D90">
        <w:rPr>
          <w:rFonts w:ascii="Arial" w:hAnsi="Arial" w:cs="Arial"/>
        </w:rPr>
        <w:t xml:space="preserve">ão </w:t>
      </w:r>
      <w:proofErr w:type="spellStart"/>
      <w:r w:rsidRPr="00703D90">
        <w:rPr>
          <w:rFonts w:ascii="Arial" w:hAnsi="Arial" w:cs="Arial"/>
        </w:rPr>
        <w:t>periculosas</w:t>
      </w:r>
      <w:proofErr w:type="spellEnd"/>
      <w:r w:rsidR="00D43A79">
        <w:rPr>
          <w:rFonts w:ascii="Arial" w:hAnsi="Arial" w:cs="Arial"/>
        </w:rPr>
        <w:t>,</w:t>
      </w:r>
      <w:r w:rsidRPr="00703D90">
        <w:rPr>
          <w:rFonts w:ascii="Arial" w:hAnsi="Arial" w:cs="Arial"/>
        </w:rPr>
        <w:t xml:space="preserve"> as atividades ou operações, onde a natureza ou os seus métodos de trabalho configure em condição de risco acentuado o que inclui os Guardas Municipais desde que esteja ostensivo, fardado, a mostra, pois sendo assim ele se torna  ponto de referencia em segurança pública.</w:t>
      </w:r>
    </w:p>
    <w:p w:rsidR="00703D90" w:rsidRPr="003F1F99" w:rsidRDefault="00703D90" w:rsidP="00703D90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703D90" w:rsidRPr="00703D90" w:rsidRDefault="00703D90" w:rsidP="00703D90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r w:rsidRPr="00703D90">
        <w:rPr>
          <w:rFonts w:ascii="Arial" w:hAnsi="Arial" w:cs="Arial"/>
        </w:rPr>
        <w:t>Aplica a periculosidade ao servidor Guarda Municipal que é exposto  regularmente  com a situação de risco, salvo se estiver previsto em acordo ou convenção coletiva de trabalho.</w:t>
      </w:r>
    </w:p>
    <w:p w:rsidR="00703D90" w:rsidRPr="003F1F99" w:rsidRDefault="00703D90" w:rsidP="00703D90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703D90" w:rsidRDefault="00703D90" w:rsidP="00703D90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r w:rsidRPr="00703D90">
        <w:rPr>
          <w:rFonts w:ascii="Arial" w:hAnsi="Arial" w:cs="Arial"/>
        </w:rPr>
        <w:t xml:space="preserve">Algumas  Guardas Municipais neste Brasil já recebem  </w:t>
      </w:r>
      <w:r w:rsidR="00086061">
        <w:rPr>
          <w:rFonts w:ascii="Arial" w:hAnsi="Arial" w:cs="Arial"/>
        </w:rPr>
        <w:t xml:space="preserve">a </w:t>
      </w:r>
      <w:r w:rsidR="00086061" w:rsidRPr="00703D90">
        <w:rPr>
          <w:rFonts w:ascii="Arial" w:hAnsi="Arial" w:cs="Arial"/>
        </w:rPr>
        <w:t>insalubridade devida</w:t>
      </w:r>
      <w:r w:rsidR="00086061">
        <w:rPr>
          <w:rFonts w:ascii="Arial" w:hAnsi="Arial" w:cs="Arial"/>
        </w:rPr>
        <w:t xml:space="preserve">, por </w:t>
      </w:r>
      <w:r w:rsidRPr="00703D90">
        <w:rPr>
          <w:rFonts w:ascii="Arial" w:hAnsi="Arial" w:cs="Arial"/>
        </w:rPr>
        <w:t>seus serviços</w:t>
      </w:r>
      <w:r w:rsidR="00086061">
        <w:rPr>
          <w:rFonts w:ascii="Arial" w:hAnsi="Arial" w:cs="Arial"/>
        </w:rPr>
        <w:t xml:space="preserve"> em hospitais e postos de saúde. Registre-se que a </w:t>
      </w:r>
      <w:r w:rsidRPr="00703D90">
        <w:rPr>
          <w:rFonts w:ascii="Arial" w:hAnsi="Arial" w:cs="Arial"/>
        </w:rPr>
        <w:t xml:space="preserve">insalubridade se </w:t>
      </w:r>
      <w:r w:rsidR="00086061">
        <w:rPr>
          <w:rFonts w:ascii="Arial" w:hAnsi="Arial" w:cs="Arial"/>
        </w:rPr>
        <w:t xml:space="preserve">processa </w:t>
      </w:r>
      <w:r w:rsidRPr="00703D90">
        <w:rPr>
          <w:rFonts w:ascii="Arial" w:hAnsi="Arial" w:cs="Arial"/>
        </w:rPr>
        <w:t xml:space="preserve">levando em conta o </w:t>
      </w:r>
      <w:r w:rsidR="00086061">
        <w:rPr>
          <w:rFonts w:ascii="Arial" w:hAnsi="Arial" w:cs="Arial"/>
        </w:rPr>
        <w:t xml:space="preserve">valor do </w:t>
      </w:r>
      <w:r w:rsidRPr="00703D90">
        <w:rPr>
          <w:rFonts w:ascii="Arial" w:hAnsi="Arial" w:cs="Arial"/>
        </w:rPr>
        <w:t xml:space="preserve">salario mínimo </w:t>
      </w:r>
      <w:r w:rsidR="00086061">
        <w:rPr>
          <w:rFonts w:ascii="Arial" w:hAnsi="Arial" w:cs="Arial"/>
        </w:rPr>
        <w:t xml:space="preserve">e, </w:t>
      </w:r>
      <w:r w:rsidRPr="00703D90">
        <w:rPr>
          <w:rFonts w:ascii="Arial" w:hAnsi="Arial" w:cs="Arial"/>
        </w:rPr>
        <w:t>periculosidade leva em conta o salario base.</w:t>
      </w:r>
    </w:p>
    <w:p w:rsidR="00086061" w:rsidRPr="003F1F99" w:rsidRDefault="00086061" w:rsidP="00703D90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703D90" w:rsidRDefault="00703D90" w:rsidP="00086061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r w:rsidRPr="00703D90">
        <w:rPr>
          <w:rFonts w:ascii="Arial" w:hAnsi="Arial" w:cs="Arial"/>
        </w:rPr>
        <w:t>O adicional de periculosidade é um direito   devido</w:t>
      </w:r>
      <w:r w:rsidR="00086061">
        <w:rPr>
          <w:rFonts w:ascii="Arial" w:hAnsi="Arial" w:cs="Arial"/>
        </w:rPr>
        <w:t>,</w:t>
      </w:r>
      <w:r w:rsidRPr="00703D90">
        <w:rPr>
          <w:rFonts w:ascii="Arial" w:hAnsi="Arial" w:cs="Arial"/>
        </w:rPr>
        <w:t xml:space="preserve"> conforme algumas condições preestabelecidas e reconhecidas pelo Ministério do Trabalho onde esta listada as atividades ou operações da Guarda Municipal. </w:t>
      </w:r>
    </w:p>
    <w:p w:rsidR="00086061" w:rsidRPr="003F1F99" w:rsidRDefault="00086061" w:rsidP="00086061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086061" w:rsidRDefault="00086061" w:rsidP="00086061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Em face do exposto, requeremos ao Chefe do Poder Executivo, a adoção das medidas administrativas cabíveis para atender aos termos do presente e, assim, assegurar o direito líquido e certo dos guardas e vigilantes municipais. </w:t>
      </w:r>
    </w:p>
    <w:p w:rsidR="00086061" w:rsidRDefault="00086061" w:rsidP="00086061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</w:p>
    <w:p w:rsidR="008F39D1" w:rsidRPr="00086061" w:rsidRDefault="008F39D1" w:rsidP="008F39D1">
      <w:pPr>
        <w:tabs>
          <w:tab w:val="left" w:pos="540"/>
        </w:tabs>
        <w:jc w:val="both"/>
        <w:rPr>
          <w:rFonts w:ascii="Arial" w:hAnsi="Arial"/>
          <w:color w:val="000000"/>
        </w:rPr>
      </w:pPr>
      <w:r w:rsidRPr="00086061">
        <w:rPr>
          <w:rFonts w:ascii="Arial" w:hAnsi="Arial"/>
          <w:color w:val="000000"/>
        </w:rPr>
        <w:tab/>
      </w:r>
      <w:r w:rsidRPr="00086061">
        <w:rPr>
          <w:rFonts w:ascii="Arial" w:hAnsi="Arial"/>
          <w:color w:val="000000"/>
        </w:rPr>
        <w:tab/>
        <w:t>Sala das Sessões Maria José Santana de Oliveira, Itabela-Ba, 22 de março de 2017.</w:t>
      </w:r>
    </w:p>
    <w:p w:rsidR="008F39D1" w:rsidRDefault="008F39D1" w:rsidP="008F39D1">
      <w:pPr>
        <w:jc w:val="both"/>
        <w:rPr>
          <w:rFonts w:ascii="Arial" w:hAnsi="Arial"/>
          <w:color w:val="000000"/>
          <w:sz w:val="22"/>
        </w:rPr>
      </w:pPr>
    </w:p>
    <w:p w:rsidR="008F39D1" w:rsidRDefault="008F39D1" w:rsidP="008F39D1">
      <w:pPr>
        <w:jc w:val="both"/>
        <w:rPr>
          <w:rFonts w:ascii="Arial" w:hAnsi="Arial"/>
          <w:color w:val="000000"/>
        </w:rPr>
      </w:pPr>
      <w:bookmarkStart w:id="0" w:name="_GoBack"/>
      <w:bookmarkEnd w:id="0"/>
    </w:p>
    <w:p w:rsidR="008F39D1" w:rsidRDefault="008F39D1" w:rsidP="008F39D1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RENATO DE JESUS SANTOS</w:t>
      </w:r>
      <w:r>
        <w:rPr>
          <w:rFonts w:ascii="Arial" w:hAnsi="Arial"/>
          <w:color w:val="000000"/>
        </w:rPr>
        <w:t xml:space="preserve"> </w:t>
      </w:r>
    </w:p>
    <w:p w:rsidR="008F39D1" w:rsidRDefault="008F39D1" w:rsidP="008F39D1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8F39D1" w:rsidRDefault="008F39D1" w:rsidP="008F39D1">
      <w:pPr>
        <w:jc w:val="center"/>
        <w:rPr>
          <w:rFonts w:ascii="Arial" w:hAnsi="Arial"/>
          <w:color w:val="000000"/>
        </w:rPr>
      </w:pPr>
    </w:p>
    <w:p w:rsidR="008F39D1" w:rsidRDefault="008F39D1" w:rsidP="008F39D1"/>
    <w:p w:rsidR="00125BD1" w:rsidRDefault="00125BD1"/>
    <w:sectPr w:rsidR="00125BD1" w:rsidSect="00D43A79">
      <w:pgSz w:w="12242" w:h="20163" w:code="5"/>
      <w:pgMar w:top="1418" w:right="1185" w:bottom="141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D1"/>
    <w:rsid w:val="00086061"/>
    <w:rsid w:val="00125BD1"/>
    <w:rsid w:val="003F1F99"/>
    <w:rsid w:val="00703D90"/>
    <w:rsid w:val="008F39D1"/>
    <w:rsid w:val="00D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39D1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8F39D1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39D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F39D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F39D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8F39D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03D90"/>
  </w:style>
  <w:style w:type="character" w:styleId="Forte">
    <w:name w:val="Strong"/>
    <w:basedOn w:val="Fontepargpadro"/>
    <w:uiPriority w:val="22"/>
    <w:qFormat/>
    <w:rsid w:val="00703D9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03D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39D1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8F39D1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39D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F39D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F39D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8F39D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03D90"/>
  </w:style>
  <w:style w:type="character" w:styleId="Forte">
    <w:name w:val="Strong"/>
    <w:basedOn w:val="Fontepargpadro"/>
    <w:uiPriority w:val="22"/>
    <w:qFormat/>
    <w:rsid w:val="00703D9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03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lei%2012.740-2012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DORLANDO</cp:lastModifiedBy>
  <cp:revision>4</cp:revision>
  <cp:lastPrinted>2017-03-27T15:34:00Z</cp:lastPrinted>
  <dcterms:created xsi:type="dcterms:W3CDTF">2017-03-22T14:39:00Z</dcterms:created>
  <dcterms:modified xsi:type="dcterms:W3CDTF">2017-03-27T15:35:00Z</dcterms:modified>
</cp:coreProperties>
</file>